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Calibri" w:cs="Calibri" w:eastAsia="Calibri" w:hAnsi="Calibri"/>
        </w:rPr>
      </w:pPr>
      <w:r w:rsidDel="00000000" w:rsidR="00000000" w:rsidRPr="00000000">
        <w:rPr>
          <w:rFonts w:ascii="Calibri" w:cs="Calibri" w:eastAsia="Calibri" w:hAnsi="Calibri"/>
          <w:b w:val="1"/>
          <w:rtl w:val="0"/>
        </w:rPr>
        <w:t xml:space="preserve">İLGİLİ KİŞİ BAŞVURU FORMU VE GENEL AÇIKLAMALAR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 sahibi ilgili kişiler (“</w:t>
      </w:r>
      <w:r w:rsidDel="00000000" w:rsidR="00000000" w:rsidRPr="00000000">
        <w:rPr>
          <w:rFonts w:ascii="Times New Roman" w:cs="Times New Roman" w:eastAsia="Times New Roman" w:hAnsi="Times New Roman"/>
          <w:b w:val="1"/>
          <w:rtl w:val="0"/>
        </w:rPr>
        <w:t xml:space="preserve">İlgili Kişi</w:t>
      </w:r>
      <w:r w:rsidDel="00000000" w:rsidR="00000000" w:rsidRPr="00000000">
        <w:rPr>
          <w:rFonts w:ascii="Times New Roman" w:cs="Times New Roman" w:eastAsia="Times New Roman" w:hAnsi="Times New Roman"/>
          <w:rtl w:val="0"/>
        </w:rPr>
        <w:t xml:space="preserve">”), 6698 Sayılı Kişisel Verilerin Korunması Kanunu’nun (“</w:t>
      </w:r>
      <w:r w:rsidDel="00000000" w:rsidR="00000000" w:rsidRPr="00000000">
        <w:rPr>
          <w:rFonts w:ascii="Times New Roman" w:cs="Times New Roman" w:eastAsia="Times New Roman" w:hAnsi="Times New Roman"/>
          <w:b w:val="1"/>
          <w:rtl w:val="0"/>
        </w:rPr>
        <w:t xml:space="preserve">KVKK</w:t>
      </w:r>
      <w:r w:rsidDel="00000000" w:rsidR="00000000" w:rsidRPr="00000000">
        <w:rPr>
          <w:rFonts w:ascii="Times New Roman" w:cs="Times New Roman" w:eastAsia="Times New Roman" w:hAnsi="Times New Roman"/>
          <w:rtl w:val="0"/>
        </w:rPr>
        <w:t xml:space="preserve">”) 11. maddesi kapsamında belirtilen haklarını kullanmak için veri sorumlusu olan DineWho’ya (“</w:t>
      </w:r>
      <w:r w:rsidDel="00000000" w:rsidR="00000000" w:rsidRPr="00000000">
        <w:rPr>
          <w:rFonts w:ascii="Times New Roman" w:cs="Times New Roman" w:eastAsia="Times New Roman" w:hAnsi="Times New Roman"/>
          <w:b w:val="1"/>
          <w:rtl w:val="0"/>
        </w:rPr>
        <w:t xml:space="preserve">Şirket</w:t>
      </w:r>
      <w:r w:rsidDel="00000000" w:rsidR="00000000" w:rsidRPr="00000000">
        <w:rPr>
          <w:rFonts w:ascii="Times New Roman" w:cs="Times New Roman" w:eastAsia="Times New Roman" w:hAnsi="Times New Roman"/>
          <w:rtl w:val="0"/>
        </w:rPr>
        <w:t xml:space="preserve">”) başvurma hakkına sahiptir. İlgili Kişi’nin söz konusu hakları aşağıdaki gibidir:</w:t>
      </w:r>
    </w:p>
    <w:p w:rsidR="00000000" w:rsidDel="00000000" w:rsidP="00000000" w:rsidRDefault="00000000" w:rsidRPr="00000000" w14:paraId="00000004">
      <w:pPr>
        <w:spacing w:line="256.8000047857111"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numPr>
          <w:ilvl w:val="0"/>
          <w:numId w:val="1"/>
        </w:numPr>
        <w:spacing w:line="360" w:lineRule="auto"/>
        <w:ind w:left="9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verilerinizin işlenip işlenmediğini öğrenme,</w:t>
      </w:r>
    </w:p>
    <w:p w:rsidR="00000000" w:rsidDel="00000000" w:rsidP="00000000" w:rsidRDefault="00000000" w:rsidRPr="00000000" w14:paraId="00000006">
      <w:pPr>
        <w:numPr>
          <w:ilvl w:val="0"/>
          <w:numId w:val="1"/>
        </w:numPr>
        <w:spacing w:line="360" w:lineRule="auto"/>
        <w:ind w:left="9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İşlenmişse buna ilişkin bilgi talep etme,</w:t>
      </w:r>
    </w:p>
    <w:p w:rsidR="00000000" w:rsidDel="00000000" w:rsidP="00000000" w:rsidRDefault="00000000" w:rsidRPr="00000000" w14:paraId="00000007">
      <w:pPr>
        <w:numPr>
          <w:ilvl w:val="0"/>
          <w:numId w:val="1"/>
        </w:numPr>
        <w:spacing w:line="360" w:lineRule="auto"/>
        <w:ind w:left="9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verilerinizin işlenme amacını ve bunların amacına uygun kullanılıp kullanılmadığını öğrenme,</w:t>
      </w:r>
    </w:p>
    <w:p w:rsidR="00000000" w:rsidDel="00000000" w:rsidP="00000000" w:rsidRDefault="00000000" w:rsidRPr="00000000" w14:paraId="00000008">
      <w:pPr>
        <w:numPr>
          <w:ilvl w:val="0"/>
          <w:numId w:val="1"/>
        </w:numPr>
        <w:spacing w:line="360" w:lineRule="auto"/>
        <w:ind w:left="9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Yurt içinde veya yurt dışında aktarıldığı üçüncü kişileri bilme,</w:t>
      </w:r>
    </w:p>
    <w:p w:rsidR="00000000" w:rsidDel="00000000" w:rsidP="00000000" w:rsidRDefault="00000000" w:rsidRPr="00000000" w14:paraId="00000009">
      <w:pPr>
        <w:numPr>
          <w:ilvl w:val="0"/>
          <w:numId w:val="1"/>
        </w:numPr>
        <w:spacing w:line="360" w:lineRule="auto"/>
        <w:ind w:left="9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verilerin eksik veya yanlış işlenmiş olması halinde bunların düzeltilmesini isteme,</w:t>
      </w:r>
    </w:p>
    <w:p w:rsidR="00000000" w:rsidDel="00000000" w:rsidP="00000000" w:rsidRDefault="00000000" w:rsidRPr="00000000" w14:paraId="0000000A">
      <w:pPr>
        <w:numPr>
          <w:ilvl w:val="0"/>
          <w:numId w:val="1"/>
        </w:numPr>
        <w:spacing w:line="360" w:lineRule="auto"/>
        <w:ind w:left="9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KVKK’da öngörülen şartlar çerçevesinde kişisel verilerinizin silinmesini veya yok edilmesini isteme,</w:t>
      </w:r>
    </w:p>
    <w:p w:rsidR="00000000" w:rsidDel="00000000" w:rsidP="00000000" w:rsidRDefault="00000000" w:rsidRPr="00000000" w14:paraId="0000000B">
      <w:pPr>
        <w:numPr>
          <w:ilvl w:val="0"/>
          <w:numId w:val="1"/>
        </w:numPr>
        <w:spacing w:line="360" w:lineRule="auto"/>
        <w:ind w:left="9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Yukarıda belirtilen düzeltme, silinme ve yok edilme şeklindeki haklarınız uyarınca yapılan işlemlerin, kişisel verilerin aktarıldığı üçüncü kişilere bildirilmesini isteme,</w:t>
      </w:r>
    </w:p>
    <w:p w:rsidR="00000000" w:rsidDel="00000000" w:rsidP="00000000" w:rsidRDefault="00000000" w:rsidRPr="00000000" w14:paraId="0000000C">
      <w:pPr>
        <w:numPr>
          <w:ilvl w:val="0"/>
          <w:numId w:val="1"/>
        </w:numPr>
        <w:spacing w:line="360" w:lineRule="auto"/>
        <w:ind w:left="9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İşlenen kişisel verilerinizin münhasıran otomatik sistemler ile analiz edilmesi sureti ile aleyhinize bir sonucun ortaya çıkmasına itiraz etme,</w:t>
      </w:r>
    </w:p>
    <w:p w:rsidR="00000000" w:rsidDel="00000000" w:rsidP="00000000" w:rsidRDefault="00000000" w:rsidRPr="00000000" w14:paraId="0000000D">
      <w:pPr>
        <w:numPr>
          <w:ilvl w:val="0"/>
          <w:numId w:val="1"/>
        </w:numPr>
        <w:spacing w:line="360" w:lineRule="auto"/>
        <w:ind w:left="9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verilerinizin ilgili mevzuata aykırı olarak işlenmesi sebebiyle zarara uğramanız hâlinde zararınızın giderilmesini talep etme.</w:t>
      </w:r>
    </w:p>
    <w:p w:rsidR="00000000" w:rsidDel="00000000" w:rsidP="00000000" w:rsidRDefault="00000000" w:rsidRPr="00000000" w14:paraId="0000000E">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numPr>
          <w:ilvl w:val="0"/>
          <w:numId w:val="5"/>
        </w:numPr>
        <w:spacing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Başvuru Yöntemine İlişkin Açıklamalar</w:t>
      </w:r>
      <w:r w:rsidDel="00000000" w:rsidR="00000000" w:rsidRPr="00000000">
        <w:rPr>
          <w:rtl w:val="0"/>
        </w:rPr>
      </w:r>
    </w:p>
    <w:p w:rsidR="00000000" w:rsidDel="00000000" w:rsidP="00000000" w:rsidRDefault="00000000" w:rsidRPr="00000000" w14:paraId="00000010">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Şirketimizin, İlgili Kişilerin KVKK’nın 11. maddesi kapsamında yaptıkları başvuruları yanıtlayabilmesi için, başvuru usulünün Veri Sorumlusuna Başvuru Usul ve Esasları Hakkında Tebliğ’in (“</w:t>
      </w:r>
      <w:r w:rsidDel="00000000" w:rsidR="00000000" w:rsidRPr="00000000">
        <w:rPr>
          <w:rFonts w:ascii="Times New Roman" w:cs="Times New Roman" w:eastAsia="Times New Roman" w:hAnsi="Times New Roman"/>
          <w:b w:val="1"/>
          <w:rtl w:val="0"/>
        </w:rPr>
        <w:t xml:space="preserve">Tebliğ</w:t>
      </w:r>
      <w:r w:rsidDel="00000000" w:rsidR="00000000" w:rsidRPr="00000000">
        <w:rPr>
          <w:rFonts w:ascii="Times New Roman" w:cs="Times New Roman" w:eastAsia="Times New Roman" w:hAnsi="Times New Roman"/>
          <w:rtl w:val="0"/>
        </w:rPr>
        <w:t xml:space="preserve">”) hükümlerine uygun olması gerekmektedir. Şirketimiz, mevzuatta öngörülen usulde başvuru yapılmasını kolaylaştırmak amacıyla işbu başvuru formunu hazırlamıştır. Önemle belirtmek gerekir ki, Tebliğ’in 4. maddesinin 2. fıkrası uyarınca İlgili Kişiler, başvurularını Türkçe olarak yapmak kaydıyla bu haktan yararlanabilir.</w:t>
      </w:r>
    </w:p>
    <w:p w:rsidR="00000000" w:rsidDel="00000000" w:rsidP="00000000" w:rsidRDefault="00000000" w:rsidRPr="00000000" w14:paraId="00000012">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İlgili Kişiler Şirket’e aşağıdaki yöntemlerle başvuru yapabilirler:</w:t>
      </w:r>
    </w:p>
    <w:p w:rsidR="00000000" w:rsidDel="00000000" w:rsidP="00000000" w:rsidRDefault="00000000" w:rsidRPr="00000000" w14:paraId="00000014">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Şahsen başvuru, </w:t>
      </w:r>
    </w:p>
    <w:p w:rsidR="00000000" w:rsidDel="00000000" w:rsidP="00000000" w:rsidRDefault="00000000" w:rsidRPr="00000000" w14:paraId="00000016">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Noter aracılığıyla, </w:t>
      </w:r>
    </w:p>
    <w:p w:rsidR="00000000" w:rsidDel="00000000" w:rsidP="00000000" w:rsidRDefault="00000000" w:rsidRPr="00000000" w14:paraId="00000017">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Güvenli elektronik imza veya mobil imza ile imzalanarak Şirket’in kayıtlı elektronik posta adresine e-posta göndererek,</w:t>
      </w:r>
    </w:p>
    <w:p w:rsidR="00000000" w:rsidDel="00000000" w:rsidP="00000000" w:rsidRDefault="00000000" w:rsidRPr="00000000" w14:paraId="00000018">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Şirketimize daha önce bildirilen ve sistemde kayıtlı bulunan e-posta adresinizden e-posta göndererek.</w:t>
      </w:r>
    </w:p>
    <w:p w:rsidR="00000000" w:rsidDel="00000000" w:rsidP="00000000" w:rsidRDefault="00000000" w:rsidRPr="00000000" w14:paraId="00000019">
      <w:pPr>
        <w:spacing w:line="259" w:lineRule="auto"/>
        <w:ind w:left="720" w:firstLine="0"/>
        <w:jc w:val="both"/>
        <w:rPr>
          <w:rFonts w:ascii="Times New Roman" w:cs="Times New Roman" w:eastAsia="Times New Roman" w:hAnsi="Times New Roman"/>
        </w:rPr>
      </w:pPr>
      <w:r w:rsidDel="00000000" w:rsidR="00000000" w:rsidRPr="00000000">
        <w:rPr>
          <w:rtl w:val="0"/>
        </w:rPr>
      </w:r>
    </w:p>
    <w:tbl>
      <w:tblPr>
        <w:tblStyle w:val="Table1"/>
        <w:tblW w:w="9315.0" w:type="dxa"/>
        <w:jc w:val="left"/>
        <w:tblInd w:w="2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50"/>
        <w:gridCol w:w="4965"/>
        <w:tblGridChange w:id="0">
          <w:tblGrid>
            <w:gridCol w:w="4350"/>
            <w:gridCol w:w="4965"/>
          </w:tblGrid>
        </w:tblGridChange>
      </w:tblGrid>
      <w:tr>
        <w:trPr>
          <w:cantSplit w:val="0"/>
          <w:tblHeader w:val="0"/>
        </w:trPr>
        <w:tc>
          <w:tcPr/>
          <w:p w:rsidR="00000000" w:rsidDel="00000000" w:rsidP="00000000" w:rsidRDefault="00000000" w:rsidRPr="00000000" w14:paraId="0000001A">
            <w:pPr>
              <w:jc w:val="both"/>
              <w:rPr>
                <w:rFonts w:ascii="Calibri" w:cs="Calibri" w:eastAsia="Calibri" w:hAnsi="Calibri"/>
                <w:b w:val="1"/>
              </w:rPr>
            </w:pPr>
            <w:r w:rsidDel="00000000" w:rsidR="00000000" w:rsidRPr="00000000">
              <w:rPr>
                <w:rFonts w:ascii="Calibri" w:cs="Calibri" w:eastAsia="Calibri" w:hAnsi="Calibri"/>
                <w:b w:val="1"/>
                <w:rtl w:val="0"/>
              </w:rPr>
              <w:t xml:space="preserve">Başvuru Yöntemi</w:t>
            </w:r>
          </w:p>
        </w:tc>
        <w:tc>
          <w:tcPr/>
          <w:p w:rsidR="00000000" w:rsidDel="00000000" w:rsidP="00000000" w:rsidRDefault="00000000" w:rsidRPr="00000000" w14:paraId="0000001B">
            <w:pPr>
              <w:jc w:val="both"/>
              <w:rPr>
                <w:rFonts w:ascii="Calibri" w:cs="Calibri" w:eastAsia="Calibri" w:hAnsi="Calibri"/>
                <w:b w:val="1"/>
              </w:rPr>
            </w:pPr>
            <w:r w:rsidDel="00000000" w:rsidR="00000000" w:rsidRPr="00000000">
              <w:rPr>
                <w:rFonts w:ascii="Calibri" w:cs="Calibri" w:eastAsia="Calibri" w:hAnsi="Calibri"/>
                <w:b w:val="1"/>
                <w:rtl w:val="0"/>
              </w:rPr>
              <w:t xml:space="preserve">Başvurunun Yapılacağı Adres</w:t>
            </w:r>
          </w:p>
          <w:p w:rsidR="00000000" w:rsidDel="00000000" w:rsidP="00000000" w:rsidRDefault="00000000" w:rsidRPr="00000000" w14:paraId="0000001C">
            <w:pPr>
              <w:jc w:val="both"/>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1D">
            <w:pPr>
              <w:jc w:val="both"/>
              <w:rPr>
                <w:rFonts w:ascii="Calibri" w:cs="Calibri" w:eastAsia="Calibri" w:hAnsi="Calibri"/>
              </w:rPr>
            </w:pPr>
            <w:r w:rsidDel="00000000" w:rsidR="00000000" w:rsidRPr="00000000">
              <w:rPr>
                <w:rFonts w:ascii="Calibri" w:cs="Calibri" w:eastAsia="Calibri" w:hAnsi="Calibri"/>
                <w:rtl w:val="0"/>
              </w:rPr>
              <w:t xml:space="preserve">Şahsen Yazılı Başvuru</w:t>
            </w:r>
          </w:p>
        </w:tc>
        <w:tc>
          <w:tcPr/>
          <w:p w:rsidR="00000000" w:rsidDel="00000000" w:rsidP="00000000" w:rsidRDefault="00000000" w:rsidRPr="00000000" w14:paraId="0000001E">
            <w:pPr>
              <w:jc w:val="both"/>
              <w:rPr>
                <w:rFonts w:ascii="Calibri" w:cs="Calibri" w:eastAsia="Calibri" w:hAnsi="Calibri"/>
              </w:rPr>
            </w:pPr>
            <w:r w:rsidDel="00000000" w:rsidR="00000000" w:rsidRPr="00000000">
              <w:rPr>
                <w:rFonts w:ascii="Calibri" w:cs="Calibri" w:eastAsia="Calibri" w:hAnsi="Calibri"/>
                <w:rtl w:val="0"/>
              </w:rPr>
              <w:t xml:space="preserve">Kuştepe Mah. Mecidiyeköy Yolu Cad. No:12 Trump Tower Kat:4 Ofis No:405 Şişli/İstanbul</w:t>
            </w:r>
          </w:p>
          <w:p w:rsidR="00000000" w:rsidDel="00000000" w:rsidP="00000000" w:rsidRDefault="00000000" w:rsidRPr="00000000" w14:paraId="0000001F">
            <w:pPr>
              <w:jc w:val="both"/>
              <w:rPr>
                <w:rFonts w:ascii="Calibri" w:cs="Calibri" w:eastAsia="Calibri" w:hAnsi="Calibri"/>
              </w:rPr>
            </w:pPr>
            <w:r w:rsidDel="00000000" w:rsidR="00000000" w:rsidRPr="00000000">
              <w:rPr>
                <w:rtl w:val="0"/>
              </w:rPr>
            </w:r>
          </w:p>
        </w:tc>
      </w:tr>
      <w:tr>
        <w:trPr>
          <w:cantSplit w:val="0"/>
          <w:trHeight w:val="654.8291015625001" w:hRule="atLeast"/>
          <w:tblHeader w:val="0"/>
        </w:trPr>
        <w:tc>
          <w:tcPr/>
          <w:p w:rsidR="00000000" w:rsidDel="00000000" w:rsidP="00000000" w:rsidRDefault="00000000" w:rsidRPr="00000000" w14:paraId="00000020">
            <w:pPr>
              <w:jc w:val="both"/>
              <w:rPr>
                <w:rFonts w:ascii="Calibri" w:cs="Calibri" w:eastAsia="Calibri" w:hAnsi="Calibri"/>
              </w:rPr>
            </w:pPr>
            <w:r w:rsidDel="00000000" w:rsidR="00000000" w:rsidRPr="00000000">
              <w:rPr>
                <w:rFonts w:ascii="Calibri" w:cs="Calibri" w:eastAsia="Calibri" w:hAnsi="Calibri"/>
                <w:rtl w:val="0"/>
              </w:rPr>
              <w:t xml:space="preserve">Noter </w:t>
            </w:r>
          </w:p>
        </w:tc>
        <w:tc>
          <w:tcPr/>
          <w:p w:rsidR="00000000" w:rsidDel="00000000" w:rsidP="00000000" w:rsidRDefault="00000000" w:rsidRPr="00000000" w14:paraId="00000021">
            <w:pPr>
              <w:jc w:val="both"/>
              <w:rPr>
                <w:rFonts w:ascii="Calibri" w:cs="Calibri" w:eastAsia="Calibri" w:hAnsi="Calibri"/>
              </w:rPr>
            </w:pPr>
            <w:r w:rsidDel="00000000" w:rsidR="00000000" w:rsidRPr="00000000">
              <w:rPr>
                <w:rFonts w:ascii="Calibri" w:cs="Calibri" w:eastAsia="Calibri" w:hAnsi="Calibri"/>
                <w:rtl w:val="0"/>
              </w:rPr>
              <w:t xml:space="preserve">Kuştepe Mah. Mecidiyeköy Yolu Cad. No:12 Trump Tower Kat:4 Ofis No:405 Şişli/İstanbul</w:t>
            </w:r>
          </w:p>
        </w:tc>
      </w:tr>
      <w:tr>
        <w:trPr>
          <w:cantSplit w:val="0"/>
          <w:tblHeader w:val="0"/>
        </w:trPr>
        <w:tc>
          <w:tcPr/>
          <w:p w:rsidR="00000000" w:rsidDel="00000000" w:rsidP="00000000" w:rsidRDefault="00000000" w:rsidRPr="00000000" w14:paraId="00000022">
            <w:pPr>
              <w:spacing w:line="259" w:lineRule="auto"/>
              <w:jc w:val="both"/>
              <w:rPr>
                <w:rFonts w:ascii="Calibri" w:cs="Calibri" w:eastAsia="Calibri" w:hAnsi="Calibri"/>
              </w:rPr>
            </w:pPr>
            <w:r w:rsidDel="00000000" w:rsidR="00000000" w:rsidRPr="00000000">
              <w:rPr>
                <w:rFonts w:ascii="Calibri" w:cs="Calibri" w:eastAsia="Calibri" w:hAnsi="Calibri"/>
                <w:rtl w:val="0"/>
              </w:rPr>
              <w:t xml:space="preserve">Güvenli elektronik imza veya mobil imza ile başvuru</w:t>
            </w:r>
          </w:p>
        </w:tc>
        <w:tc>
          <w:tcPr/>
          <w:p w:rsidR="00000000" w:rsidDel="00000000" w:rsidP="00000000" w:rsidRDefault="00000000" w:rsidRPr="00000000" w14:paraId="00000023">
            <w:pPr>
              <w:jc w:val="both"/>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kvkk@dinewho.com</w:t>
              </w:r>
            </w:hyperlink>
            <w:r w:rsidDel="00000000" w:rsidR="00000000" w:rsidRPr="00000000">
              <w:rPr>
                <w:rFonts w:ascii="Calibri" w:cs="Calibri" w:eastAsia="Calibri" w:hAnsi="Calibri"/>
                <w:rtl w:val="0"/>
              </w:rPr>
              <w:t xml:space="preserve"> veya ozan.corumlu@hs02.kep.tr</w:t>
            </w:r>
          </w:p>
        </w:tc>
      </w:tr>
      <w:tr>
        <w:trPr>
          <w:cantSplit w:val="0"/>
          <w:tblHeader w:val="0"/>
        </w:trPr>
        <w:tc>
          <w:tcPr/>
          <w:p w:rsidR="00000000" w:rsidDel="00000000" w:rsidP="00000000" w:rsidRDefault="00000000" w:rsidRPr="00000000" w14:paraId="0000002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rPr>
            </w:pPr>
            <w:r w:rsidDel="00000000" w:rsidR="00000000" w:rsidRPr="00000000">
              <w:rPr>
                <w:rFonts w:ascii="Calibri" w:cs="Calibri" w:eastAsia="Calibri" w:hAnsi="Calibri"/>
                <w:rtl w:val="0"/>
              </w:rPr>
              <w:t xml:space="preserve">Şirketimize daha önce bildirilen ve sistemde kayıtlı bulunan elektronik posta adresinizden</w:t>
            </w:r>
          </w:p>
        </w:tc>
        <w:tc>
          <w:tcPr/>
          <w:p w:rsidR="00000000" w:rsidDel="00000000" w:rsidP="00000000" w:rsidRDefault="00000000" w:rsidRPr="00000000" w14:paraId="000000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kvkk@dinewho.com</w:t>
              </w:r>
            </w:hyperlink>
            <w:r w:rsidDel="00000000" w:rsidR="00000000" w:rsidRPr="00000000">
              <w:rPr>
                <w:rtl w:val="0"/>
              </w:rPr>
            </w:r>
          </w:p>
          <w:p w:rsidR="00000000" w:rsidDel="00000000" w:rsidP="00000000" w:rsidRDefault="00000000" w:rsidRPr="00000000" w14:paraId="00000028">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29">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59"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Şahsen Yazılı Başvuru” yoluna başvuracak İlgili Kişilerin kimliğini tevsik edici belgeleri ibraz etmesi zorunludur. Bu bağlamda </w:t>
      </w:r>
      <w:r w:rsidDel="00000000" w:rsidR="00000000" w:rsidRPr="00000000">
        <w:rPr>
          <w:rFonts w:ascii="Calibri" w:cs="Calibri" w:eastAsia="Calibri" w:hAnsi="Calibri"/>
          <w:b w:val="1"/>
          <w:rtl w:val="0"/>
        </w:rPr>
        <w:t xml:space="preserve">Kuştepe Mah. Mecidiyeköy Yolu Cad. No:12 Trump Tower Kat:4 Ofis No:405 Şişli/İstanbul</w:t>
      </w: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b w:val="1"/>
          <w:rtl w:val="0"/>
        </w:rPr>
        <w:t xml:space="preserve">adresine yapacağınız şahsen yazılı başvurularda başvuru formuyla birlikte kimlik fotokopisinin yalnızca ön yüzünün (kan grubu ve din hanesi gözükmeyecek şekilde) ibraz edilmesini rica ederiz.</w:t>
      </w:r>
    </w:p>
    <w:p w:rsidR="00000000" w:rsidDel="00000000" w:rsidP="00000000" w:rsidRDefault="00000000" w:rsidRPr="00000000" w14:paraId="0000002B">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Başvuru formunun tebligat zarfına veya e-postanın konu kısmına “</w:t>
      </w:r>
      <w:r w:rsidDel="00000000" w:rsidR="00000000" w:rsidRPr="00000000">
        <w:rPr>
          <w:rFonts w:ascii="Times New Roman" w:cs="Times New Roman" w:eastAsia="Times New Roman" w:hAnsi="Times New Roman"/>
          <w:b w:val="1"/>
          <w:u w:val="single"/>
          <w:rtl w:val="0"/>
        </w:rPr>
        <w:t xml:space="preserve">Kişisel Verilerin Korunması Kanunu İlgili Kişi Talebi</w:t>
      </w:r>
      <w:r w:rsidDel="00000000" w:rsidR="00000000" w:rsidRPr="00000000">
        <w:rPr>
          <w:rFonts w:ascii="Times New Roman" w:cs="Times New Roman" w:eastAsia="Times New Roman" w:hAnsi="Times New Roman"/>
          <w:b w:val="1"/>
          <w:rtl w:val="0"/>
        </w:rPr>
        <w:t xml:space="preserve">” yazılmasını rica ederiz.</w:t>
      </w:r>
      <w:r w:rsidDel="00000000" w:rsidR="00000000" w:rsidRPr="00000000">
        <w:rPr>
          <w:rtl w:val="0"/>
        </w:rPr>
      </w:r>
    </w:p>
    <w:p w:rsidR="00000000" w:rsidDel="00000000" w:rsidP="00000000" w:rsidRDefault="00000000" w:rsidRPr="00000000" w14:paraId="0000002D">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numPr>
          <w:ilvl w:val="0"/>
          <w:numId w:val="5"/>
        </w:numPr>
        <w:spacing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İlgili Kişinin İletişim Bilgileri</w:t>
      </w:r>
      <w:r w:rsidDel="00000000" w:rsidR="00000000" w:rsidRPr="00000000">
        <w:rPr>
          <w:rtl w:val="0"/>
        </w:rPr>
      </w:r>
    </w:p>
    <w:p w:rsidR="00000000" w:rsidDel="00000000" w:rsidP="00000000" w:rsidRDefault="00000000" w:rsidRPr="00000000" w14:paraId="0000002F">
      <w:pPr>
        <w:spacing w:line="259" w:lineRule="auto"/>
        <w:jc w:val="both"/>
        <w:rPr>
          <w:rFonts w:ascii="Times New Roman" w:cs="Times New Roman" w:eastAsia="Times New Roman" w:hAnsi="Times New Roman"/>
        </w:rPr>
      </w:pPr>
      <w:r w:rsidDel="00000000" w:rsidR="00000000" w:rsidRPr="00000000">
        <w:rPr>
          <w:rtl w:val="0"/>
        </w:rPr>
      </w:r>
    </w:p>
    <w:tbl>
      <w:tblPr>
        <w:tblStyle w:val="Table2"/>
        <w:tblW w:w="906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10"/>
        <w:gridCol w:w="269"/>
        <w:gridCol w:w="5788"/>
        <w:tblGridChange w:id="0">
          <w:tblGrid>
            <w:gridCol w:w="3010"/>
            <w:gridCol w:w="269"/>
            <w:gridCol w:w="5788"/>
          </w:tblGrid>
        </w:tblGridChange>
      </w:tblGrid>
      <w:tr>
        <w:trPr>
          <w:cantSplit w:val="0"/>
          <w:tblHeader w:val="0"/>
        </w:trPr>
        <w:tc>
          <w:tcPr/>
          <w:p w:rsidR="00000000" w:rsidDel="00000000" w:rsidP="00000000" w:rsidRDefault="00000000" w:rsidRPr="00000000" w14:paraId="00000030">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w:t>
            </w:r>
          </w:p>
        </w:tc>
        <w:tc>
          <w:tcPr/>
          <w:p w:rsidR="00000000" w:rsidDel="00000000" w:rsidP="00000000" w:rsidRDefault="00000000" w:rsidRPr="00000000" w14:paraId="0000003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32">
            <w:pPr>
              <w:spacing w:line="2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3">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Soyad</w:t>
            </w:r>
          </w:p>
        </w:tc>
        <w:tc>
          <w:tcPr/>
          <w:p w:rsidR="00000000" w:rsidDel="00000000" w:rsidP="00000000" w:rsidRDefault="00000000" w:rsidRPr="00000000" w14:paraId="0000003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35">
            <w:pPr>
              <w:spacing w:line="2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6">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Telefon numarası</w:t>
            </w:r>
          </w:p>
        </w:tc>
        <w:tc>
          <w:tcPr/>
          <w:p w:rsidR="00000000" w:rsidDel="00000000" w:rsidP="00000000" w:rsidRDefault="00000000" w:rsidRPr="00000000" w14:paraId="0000003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38">
            <w:pPr>
              <w:spacing w:line="2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9">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T.C. Kimlik numarası (</w:t>
            </w:r>
            <w:r w:rsidDel="00000000" w:rsidR="00000000" w:rsidRPr="00000000">
              <w:rPr>
                <w:rFonts w:ascii="Times New Roman" w:cs="Times New Roman" w:eastAsia="Times New Roman" w:hAnsi="Times New Roman"/>
                <w:b w:val="1"/>
                <w:i w:val="1"/>
                <w:rtl w:val="0"/>
              </w:rPr>
              <w:t xml:space="preserve">yabancılar için uyruğu, pasaport numarası veya varsa kimlik numarası</w:t>
            </w:r>
            <w:r w:rsidDel="00000000" w:rsidR="00000000" w:rsidRPr="00000000">
              <w:rPr>
                <w:rFonts w:ascii="Times New Roman" w:cs="Times New Roman" w:eastAsia="Times New Roman" w:hAnsi="Times New Roman"/>
                <w:b w:val="1"/>
                <w:rtl w:val="0"/>
              </w:rPr>
              <w:t xml:space="preserve">)</w:t>
            </w:r>
          </w:p>
        </w:tc>
        <w:tc>
          <w:tcPr/>
          <w:p w:rsidR="00000000" w:rsidDel="00000000" w:rsidP="00000000" w:rsidRDefault="00000000" w:rsidRPr="00000000" w14:paraId="0000003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3B">
            <w:pPr>
              <w:spacing w:line="2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C">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E-posta</w:t>
            </w:r>
          </w:p>
        </w:tc>
        <w:tc>
          <w:tcPr/>
          <w:p w:rsidR="00000000" w:rsidDel="00000000" w:rsidP="00000000" w:rsidRDefault="00000000" w:rsidRPr="00000000" w14:paraId="0000003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3E">
            <w:pPr>
              <w:spacing w:line="2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F">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Adres</w:t>
            </w:r>
          </w:p>
        </w:tc>
        <w:tc>
          <w:tcPr/>
          <w:p w:rsidR="00000000" w:rsidDel="00000000" w:rsidP="00000000" w:rsidRDefault="00000000" w:rsidRPr="00000000" w14:paraId="0000004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41">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line="240" w:lineRule="auto"/>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4">
      <w:pPr>
        <w:spacing w:line="259"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numPr>
          <w:ilvl w:val="0"/>
          <w:numId w:val="5"/>
        </w:numPr>
        <w:spacing w:line="259" w:lineRule="auto"/>
        <w:ind w:left="720" w:hanging="360"/>
        <w:jc w:val="both"/>
        <w:rPr>
          <w:rFonts w:ascii="Garamond" w:cs="Garamond" w:eastAsia="Garamond" w:hAnsi="Garamond"/>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Şirket İle Olan İlişkinizi Belirtiniz </w:t>
      </w:r>
      <w:r w:rsidDel="00000000" w:rsidR="00000000" w:rsidRPr="00000000">
        <w:rPr>
          <w:rtl w:val="0"/>
        </w:rPr>
      </w:r>
    </w:p>
    <w:p w:rsidR="00000000" w:rsidDel="00000000" w:rsidP="00000000" w:rsidRDefault="00000000" w:rsidRPr="00000000" w14:paraId="00000046">
      <w:pPr>
        <w:spacing w:line="259" w:lineRule="auto"/>
        <w:jc w:val="both"/>
        <w:rPr>
          <w:rFonts w:ascii="Times New Roman" w:cs="Times New Roman" w:eastAsia="Times New Roman" w:hAnsi="Times New Roman"/>
        </w:rPr>
      </w:pPr>
      <w:r w:rsidDel="00000000" w:rsidR="00000000" w:rsidRPr="00000000">
        <w:rPr>
          <w:rtl w:val="0"/>
        </w:rPr>
      </w:r>
    </w:p>
    <w:tbl>
      <w:tblPr>
        <w:tblStyle w:val="Table3"/>
        <w:tblW w:w="9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47">
            <w:pPr>
              <w:numPr>
                <w:ilvl w:val="0"/>
                <w:numId w:val="4"/>
              </w:numPr>
              <w:spacing w:line="240" w:lineRule="auto"/>
              <w:ind w:left="316"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Müşteri</w:t>
            </w:r>
          </w:p>
          <w:p w:rsidR="00000000" w:rsidDel="00000000" w:rsidP="00000000" w:rsidRDefault="00000000" w:rsidRPr="00000000" w14:paraId="00000048">
            <w:pPr>
              <w:spacing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numPr>
                <w:ilvl w:val="0"/>
                <w:numId w:val="4"/>
              </w:numPr>
              <w:spacing w:after="160" w:line="240" w:lineRule="auto"/>
              <w:ind w:left="316"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 Ortağı</w:t>
            </w:r>
          </w:p>
          <w:p w:rsidR="00000000" w:rsidDel="00000000" w:rsidP="00000000" w:rsidRDefault="00000000" w:rsidRPr="00000000" w14:paraId="0000004A">
            <w:pPr>
              <w:numPr>
                <w:ilvl w:val="0"/>
                <w:numId w:val="4"/>
              </w:numPr>
              <w:spacing w:after="160" w:line="259" w:lineRule="auto"/>
              <w:ind w:left="316"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Ziyaretçi</w:t>
            </w:r>
          </w:p>
        </w:tc>
        <w:tc>
          <w:tcPr/>
          <w:p w:rsidR="00000000" w:rsidDel="00000000" w:rsidP="00000000" w:rsidRDefault="00000000" w:rsidRPr="00000000" w14:paraId="0000004B">
            <w:pPr>
              <w:numPr>
                <w:ilvl w:val="0"/>
                <w:numId w:val="4"/>
              </w:numPr>
              <w:tabs>
                <w:tab w:val="left" w:leader="none" w:pos="470"/>
              </w:tabs>
              <w:spacing w:line="259" w:lineRule="auto"/>
              <w:ind w:left="322"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Diğer (lütfen belirtiniz): ...................</w:t>
            </w:r>
          </w:p>
          <w:p w:rsidR="00000000" w:rsidDel="00000000" w:rsidP="00000000" w:rsidRDefault="00000000" w:rsidRPr="00000000" w14:paraId="0000004C">
            <w:pPr>
              <w:tabs>
                <w:tab w:val="left" w:leader="none" w:pos="470"/>
              </w:tabs>
              <w:spacing w:after="160" w:line="259" w:lineRule="auto"/>
              <w:ind w:left="322" w:firstLine="0"/>
              <w:jc w:val="both"/>
              <w:rPr>
                <w:rFonts w:ascii="Times New Roman" w:cs="Times New Roman" w:eastAsia="Times New Roman" w:hAnsi="Times New Roman"/>
              </w:rPr>
            </w:pPr>
            <w:r w:rsidDel="00000000" w:rsidR="00000000" w:rsidRPr="00000000">
              <w:rPr>
                <w:rtl w:val="0"/>
              </w:rPr>
            </w:r>
          </w:p>
        </w:tc>
      </w:tr>
      <w:tr>
        <w:trPr>
          <w:cantSplit w:val="0"/>
          <w:trHeight w:val="550" w:hRule="atLeast"/>
          <w:tblHeader w:val="0"/>
        </w:trPr>
        <w:tc>
          <w:tcPr>
            <w:gridSpan w:val="2"/>
          </w:tcPr>
          <w:p w:rsidR="00000000" w:rsidDel="00000000" w:rsidP="00000000" w:rsidRDefault="00000000" w:rsidRPr="00000000" w14:paraId="0000004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Şirket ile iletişimde olduğunuz birim/departman:</w:t>
            </w:r>
          </w:p>
          <w:p w:rsidR="00000000" w:rsidDel="00000000" w:rsidP="00000000" w:rsidRDefault="00000000" w:rsidRPr="00000000" w14:paraId="0000004E">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Konu:</w:t>
            </w:r>
          </w:p>
          <w:p w:rsidR="00000000" w:rsidDel="00000000" w:rsidP="00000000" w:rsidRDefault="00000000" w:rsidRPr="00000000" w14:paraId="00000050">
            <w:pPr>
              <w:spacing w:line="240" w:lineRule="auto"/>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52">
      <w:pPr>
        <w:spacing w:line="259" w:lineRule="auto"/>
        <w:jc w:val="both"/>
        <w:rPr>
          <w:rFonts w:ascii="Times New Roman" w:cs="Times New Roman" w:eastAsia="Times New Roman" w:hAnsi="Times New Roman"/>
        </w:rPr>
      </w:pPr>
      <w:r w:rsidDel="00000000" w:rsidR="00000000" w:rsidRPr="00000000">
        <w:rPr>
          <w:rtl w:val="0"/>
        </w:rPr>
      </w:r>
    </w:p>
    <w:tbl>
      <w:tblPr>
        <w:tblStyle w:val="Table4"/>
        <w:tblW w:w="9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53">
            <w:pPr>
              <w:numPr>
                <w:ilvl w:val="0"/>
                <w:numId w:val="3"/>
              </w:numPr>
              <w:spacing w:after="160" w:line="259"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Çalışan</w:t>
            </w:r>
          </w:p>
          <w:p w:rsidR="00000000" w:rsidDel="00000000" w:rsidP="00000000" w:rsidRDefault="00000000" w:rsidRPr="00000000" w14:paraId="00000054">
            <w:pPr>
              <w:numPr>
                <w:ilvl w:val="0"/>
                <w:numId w:val="3"/>
              </w:numPr>
              <w:spacing w:after="160" w:line="259"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Çalışan Adayı</w:t>
            </w:r>
          </w:p>
          <w:p w:rsidR="00000000" w:rsidDel="00000000" w:rsidP="00000000" w:rsidRDefault="00000000" w:rsidRPr="00000000" w14:paraId="00000055">
            <w:pPr>
              <w:numPr>
                <w:ilvl w:val="0"/>
                <w:numId w:val="3"/>
              </w:numPr>
              <w:spacing w:after="160" w:line="259"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Eski Çalışan:</w:t>
            </w:r>
          </w:p>
          <w:p w:rsidR="00000000" w:rsidDel="00000000" w:rsidP="00000000" w:rsidRDefault="00000000" w:rsidRPr="00000000" w14:paraId="00000056">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numPr>
                <w:ilvl w:val="0"/>
                <w:numId w:val="3"/>
              </w:numPr>
              <w:spacing w:after="160" w:line="259" w:lineRule="auto"/>
              <w:ind w:left="316"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Çalışılan yıllar: ..................</w:t>
            </w:r>
          </w:p>
        </w:tc>
        <w:tc>
          <w:tcPr/>
          <w:p w:rsidR="00000000" w:rsidDel="00000000" w:rsidP="00000000" w:rsidRDefault="00000000" w:rsidRPr="00000000" w14:paraId="00000058">
            <w:pPr>
              <w:numPr>
                <w:ilvl w:val="0"/>
                <w:numId w:val="4"/>
              </w:numPr>
              <w:tabs>
                <w:tab w:val="left" w:leader="none" w:pos="470"/>
              </w:tabs>
              <w:spacing w:line="259" w:lineRule="auto"/>
              <w:ind w:left="322"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 Başvurusu/ Özgeçmiş Paylaştım</w:t>
            </w:r>
          </w:p>
          <w:p w:rsidR="00000000" w:rsidDel="00000000" w:rsidP="00000000" w:rsidRDefault="00000000" w:rsidRPr="00000000" w14:paraId="00000059">
            <w:pPr>
              <w:tabs>
                <w:tab w:val="left" w:leader="none" w:pos="470"/>
              </w:tabs>
              <w:spacing w:line="259" w:lineRule="auto"/>
              <w:ind w:left="32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numPr>
                <w:ilvl w:val="0"/>
                <w:numId w:val="4"/>
              </w:numPr>
              <w:tabs>
                <w:tab w:val="left" w:leader="none" w:pos="470"/>
              </w:tabs>
              <w:spacing w:after="160" w:line="259" w:lineRule="auto"/>
              <w:ind w:left="322"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Tarih: ..................</w:t>
            </w:r>
          </w:p>
          <w:p w:rsidR="00000000" w:rsidDel="00000000" w:rsidP="00000000" w:rsidRDefault="00000000" w:rsidRPr="00000000" w14:paraId="0000005B">
            <w:pPr>
              <w:tabs>
                <w:tab w:val="left" w:leader="none" w:pos="470"/>
              </w:tabs>
              <w:spacing w:line="240" w:lineRule="auto"/>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5C">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numPr>
          <w:ilvl w:val="0"/>
          <w:numId w:val="5"/>
        </w:numPr>
        <w:spacing w:line="259" w:lineRule="auto"/>
        <w:ind w:left="720" w:hanging="360"/>
        <w:jc w:val="both"/>
        <w:rPr>
          <w:rFonts w:ascii="Garamond" w:cs="Garamond" w:eastAsia="Garamond" w:hAnsi="Garamond"/>
        </w:rPr>
      </w:pPr>
      <w:r w:rsidDel="00000000" w:rsidR="00000000" w:rsidRPr="00000000">
        <w:rPr>
          <w:rFonts w:ascii="Times New Roman" w:cs="Times New Roman" w:eastAsia="Times New Roman" w:hAnsi="Times New Roman"/>
          <w:b w:val="1"/>
          <w:rtl w:val="0"/>
        </w:rPr>
        <w:t xml:space="preserve">KVKK’nın 11. maddesi uyarınca talebinizi aşağıda belirtiniz</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5E">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0">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numPr>
          <w:ilvl w:val="0"/>
          <w:numId w:val="5"/>
        </w:numPr>
        <w:spacing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Şirket Tarafından Başvurularınızın Yanıtlanması</w:t>
      </w:r>
      <w:r w:rsidDel="00000000" w:rsidR="00000000" w:rsidRPr="00000000">
        <w:rPr>
          <w:rtl w:val="0"/>
        </w:rPr>
      </w:r>
    </w:p>
    <w:p w:rsidR="00000000" w:rsidDel="00000000" w:rsidP="00000000" w:rsidRDefault="00000000" w:rsidRPr="00000000" w14:paraId="00000062">
      <w:pPr>
        <w:spacing w:line="256.8000047857111" w:lineRule="auto"/>
        <w:ind w:left="2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3">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Şirket, kişisel verilerinizin hukuka aykırı olarak üçüncü kişilerle paylaşımının önüne geçilebilmesi ve kişisel verilerinizin güvenliğinin sağlanması amacıyla, kimliğinizi tevsik edici ek bilgi ve belge talep etme hakkını her zaman saklı tutar. </w:t>
      </w:r>
    </w:p>
    <w:p w:rsidR="00000000" w:rsidDel="00000000" w:rsidP="00000000" w:rsidRDefault="00000000" w:rsidRPr="00000000" w14:paraId="00000064">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5">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İlgili kişi talepleri Şirket tarafından KVKK 13/2 madde uyarınca ilgili kişi talepleri, talebin niteliğine göre en kısa sürede ve en geç 30 (otuz) gün içinde sonuçlandırılacaktır.</w:t>
      </w:r>
    </w:p>
    <w:p w:rsidR="00000000" w:rsidDel="00000000" w:rsidP="00000000" w:rsidRDefault="00000000" w:rsidRPr="00000000" w14:paraId="00000066">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7">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İşbu başvuru formunda Şirket ile paylaştığım kişisel verilerin doğru ve güncel olduğunu, yetkisiz başvuru yapmadığımı, aksi halde söz konusu olabilecek her türlü hukuki ve/veya cezai sorumluluğun tarafıma ait olacağını bildiğimi kabul, beyan ve taahhüt ederim. </w:t>
      </w:r>
    </w:p>
    <w:p w:rsidR="00000000" w:rsidDel="00000000" w:rsidP="00000000" w:rsidRDefault="00000000" w:rsidRPr="00000000" w14:paraId="00000068">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9">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İlgili Kişinin</w:t>
      </w:r>
    </w:p>
    <w:p w:rsidR="00000000" w:rsidDel="00000000" w:rsidP="00000000" w:rsidRDefault="00000000" w:rsidRPr="00000000" w14:paraId="0000006A">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Adı-Soyadı:</w:t>
      </w:r>
    </w:p>
    <w:p w:rsidR="00000000" w:rsidDel="00000000" w:rsidP="00000000" w:rsidRDefault="00000000" w:rsidRPr="00000000" w14:paraId="0000006B">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Tarih:</w:t>
      </w:r>
    </w:p>
    <w:p w:rsidR="00000000" w:rsidDel="00000000" w:rsidP="00000000" w:rsidRDefault="00000000" w:rsidRPr="00000000" w14:paraId="0000006C">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İmza:</w:t>
      </w:r>
    </w:p>
    <w:p w:rsidR="00000000" w:rsidDel="00000000" w:rsidP="00000000" w:rsidRDefault="00000000" w:rsidRPr="00000000" w14:paraId="0000006D">
      <w:pPr>
        <w:spacing w:line="259"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upperRoman"/>
      <w:lvlText w:val="%1."/>
      <w:lvlJc w:val="right"/>
      <w:pPr>
        <w:ind w:left="720" w:hanging="360"/>
      </w:pPr>
      <w:rPr>
        <w:rFonts w:ascii="Arial" w:cs="Arial" w:eastAsia="Arial" w:hAnsi="Arial"/>
        <w:b w:val="1"/>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vkk@dinewho.com" TargetMode="External"/><Relationship Id="rId8" Type="http://schemas.openxmlformats.org/officeDocument/2006/relationships/hyperlink" Target="mailto:kvkk@dinewh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I5K7yVrcZg1bDDpYDCmNLRnjtQ==">CgMxLjA4AHIhMVJ4bnhvMkF3MnJaWDQwOFh5U3pQUXVHMzFpZE5lTHAz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